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53" w:rsidRPr="00D61F99" w:rsidRDefault="005C5253" w:rsidP="005C5253">
      <w:pPr>
        <w:rPr>
          <w:rFonts w:ascii="Nikosh" w:hAnsi="Nikosh" w:cs="Nikosh"/>
          <w:b/>
          <w:sz w:val="24"/>
          <w:szCs w:val="24"/>
          <w:lang w:bidi="bn-BD"/>
        </w:rPr>
      </w:pPr>
      <w:r w:rsidRPr="00D61F99">
        <w:rPr>
          <w:rFonts w:ascii="Nikosh" w:hAnsi="Nikosh" w:cs="Nikosh"/>
          <w:b/>
          <w:sz w:val="24"/>
          <w:szCs w:val="24"/>
          <w:lang w:bidi="bn-BD"/>
        </w:rPr>
        <w:t xml:space="preserve">১।  </w:t>
      </w:r>
      <w:proofErr w:type="spellStart"/>
      <w:r w:rsidRPr="00D61F99">
        <w:rPr>
          <w:rFonts w:ascii="Nikosh" w:hAnsi="Nikosh" w:cs="Nikosh"/>
          <w:b/>
          <w:sz w:val="24"/>
          <w:szCs w:val="24"/>
          <w:lang w:bidi="bn-BD"/>
        </w:rPr>
        <w:t>শিরোনাম</w:t>
      </w:r>
      <w:proofErr w:type="spellEnd"/>
      <w:r w:rsidRPr="00D61F99">
        <w:rPr>
          <w:rFonts w:ascii="Nikosh" w:hAnsi="Nikosh" w:cs="Nikosh"/>
          <w:b/>
          <w:sz w:val="24"/>
          <w:szCs w:val="24"/>
          <w:lang w:bidi="bn-BD"/>
        </w:rPr>
        <w:t>/</w:t>
      </w:r>
      <w:proofErr w:type="spellStart"/>
      <w:r w:rsidRPr="00D61F99">
        <w:rPr>
          <w:rFonts w:ascii="Nikosh" w:hAnsi="Nikosh" w:cs="Nikosh"/>
          <w:b/>
          <w:sz w:val="24"/>
          <w:szCs w:val="24"/>
          <w:lang w:bidi="bn-BD"/>
        </w:rPr>
        <w:t>বিষয়</w:t>
      </w:r>
      <w:proofErr w:type="spellEnd"/>
      <w:r w:rsidRPr="00D61F99">
        <w:rPr>
          <w:rFonts w:ascii="Nikosh" w:hAnsi="Nikosh" w:cs="Nikosh"/>
          <w:b/>
          <w:sz w:val="24"/>
          <w:szCs w:val="24"/>
          <w:lang w:bidi="bn-BD"/>
        </w:rPr>
        <w:t xml:space="preserve"> ঃ </w:t>
      </w:r>
      <w:proofErr w:type="spellStart"/>
      <w:r w:rsidRPr="00D61F99">
        <w:rPr>
          <w:rFonts w:ascii="Nikosh" w:hAnsi="Nikosh" w:cs="Nikosh"/>
          <w:b/>
          <w:sz w:val="24"/>
          <w:szCs w:val="24"/>
          <w:lang w:bidi="bn-BD"/>
        </w:rPr>
        <w:t>বন্দিদের</w:t>
      </w:r>
      <w:proofErr w:type="spellEnd"/>
      <w:r w:rsidRPr="00D61F99">
        <w:rPr>
          <w:rFonts w:ascii="Nikosh" w:hAnsi="Nikosh" w:cs="Nikosh"/>
          <w:b/>
          <w:sz w:val="24"/>
          <w:szCs w:val="24"/>
          <w:lang w:bidi="bn-BD"/>
        </w:rPr>
        <w:t xml:space="preserve"> </w:t>
      </w:r>
      <w:proofErr w:type="spellStart"/>
      <w:r w:rsidRPr="00D61F99">
        <w:rPr>
          <w:rFonts w:ascii="Nikosh" w:hAnsi="Nikosh" w:cs="Nikosh"/>
          <w:b/>
          <w:sz w:val="24"/>
          <w:szCs w:val="24"/>
          <w:lang w:bidi="bn-BD"/>
        </w:rPr>
        <w:t>সাথে</w:t>
      </w:r>
      <w:proofErr w:type="spellEnd"/>
      <w:r w:rsidRPr="00D61F99">
        <w:rPr>
          <w:rFonts w:ascii="Nikosh" w:hAnsi="Nikosh" w:cs="Nikosh"/>
          <w:b/>
          <w:sz w:val="24"/>
          <w:szCs w:val="24"/>
          <w:lang w:bidi="bn-BD"/>
        </w:rPr>
        <w:t xml:space="preserve"> </w:t>
      </w:r>
      <w:proofErr w:type="spellStart"/>
      <w:r w:rsidRPr="00D61F99">
        <w:rPr>
          <w:rFonts w:ascii="Nikosh" w:hAnsi="Nikosh" w:cs="Nikosh"/>
          <w:b/>
          <w:sz w:val="24"/>
          <w:szCs w:val="24"/>
          <w:lang w:bidi="bn-BD"/>
        </w:rPr>
        <w:t>মোবাইলে</w:t>
      </w:r>
      <w:proofErr w:type="spellEnd"/>
      <w:r w:rsidRPr="00D61F99">
        <w:rPr>
          <w:rFonts w:ascii="Nikosh" w:hAnsi="Nikosh" w:cs="Nikosh"/>
          <w:b/>
          <w:sz w:val="24"/>
          <w:szCs w:val="24"/>
          <w:lang w:bidi="bn-BD"/>
        </w:rPr>
        <w:t xml:space="preserve"> </w:t>
      </w:r>
      <w:proofErr w:type="spellStart"/>
      <w:r w:rsidRPr="00D61F99">
        <w:rPr>
          <w:rFonts w:ascii="Nikosh" w:hAnsi="Nikosh" w:cs="Nikosh"/>
          <w:b/>
          <w:sz w:val="24"/>
          <w:szCs w:val="24"/>
          <w:lang w:bidi="bn-BD"/>
        </w:rPr>
        <w:t>কথা</w:t>
      </w:r>
      <w:proofErr w:type="spellEnd"/>
      <w:r w:rsidRPr="00D61F99">
        <w:rPr>
          <w:rFonts w:ascii="Nikosh" w:hAnsi="Nikosh" w:cs="Nikosh"/>
          <w:b/>
          <w:sz w:val="24"/>
          <w:szCs w:val="24"/>
          <w:lang w:bidi="bn-BD"/>
        </w:rPr>
        <w:t xml:space="preserve"> </w:t>
      </w:r>
      <w:proofErr w:type="spellStart"/>
      <w:r w:rsidRPr="00D61F99">
        <w:rPr>
          <w:rFonts w:ascii="Nikosh" w:hAnsi="Nikosh" w:cs="Nikosh"/>
          <w:b/>
          <w:sz w:val="24"/>
          <w:szCs w:val="24"/>
          <w:lang w:bidi="bn-BD"/>
        </w:rPr>
        <w:t>বলার</w:t>
      </w:r>
      <w:proofErr w:type="spellEnd"/>
      <w:r w:rsidRPr="00D61F99">
        <w:rPr>
          <w:rFonts w:ascii="Nikosh" w:hAnsi="Nikosh" w:cs="Nikosh"/>
          <w:b/>
          <w:sz w:val="24"/>
          <w:szCs w:val="24"/>
          <w:lang w:bidi="bn-BD"/>
        </w:rPr>
        <w:t xml:space="preserve"> </w:t>
      </w:r>
      <w:proofErr w:type="spellStart"/>
      <w:r w:rsidRPr="00D61F99">
        <w:rPr>
          <w:rFonts w:ascii="Nikosh" w:hAnsi="Nikosh" w:cs="Nikosh"/>
          <w:b/>
          <w:sz w:val="24"/>
          <w:szCs w:val="24"/>
          <w:lang w:bidi="bn-BD"/>
        </w:rPr>
        <w:t>সুযোগ</w:t>
      </w:r>
      <w:proofErr w:type="spellEnd"/>
      <w:r w:rsidRPr="00D61F99">
        <w:rPr>
          <w:rFonts w:ascii="Nikosh" w:hAnsi="Nikosh" w:cs="Nikosh"/>
          <w:b/>
          <w:sz w:val="24"/>
          <w:szCs w:val="24"/>
          <w:lang w:bidi="bn-BD"/>
        </w:rPr>
        <w:t xml:space="preserve"> </w:t>
      </w:r>
      <w:proofErr w:type="spellStart"/>
      <w:r w:rsidRPr="00D61F99">
        <w:rPr>
          <w:rFonts w:ascii="Nikosh" w:hAnsi="Nikosh" w:cs="Nikosh"/>
          <w:b/>
          <w:sz w:val="24"/>
          <w:szCs w:val="24"/>
          <w:lang w:bidi="bn-BD"/>
        </w:rPr>
        <w:t>সৃষ্টি</w:t>
      </w:r>
      <w:proofErr w:type="spellEnd"/>
      <w:r w:rsidRPr="00D61F99">
        <w:rPr>
          <w:rFonts w:ascii="Nikosh" w:hAnsi="Nikosh" w:cs="Nikosh"/>
          <w:b/>
          <w:sz w:val="24"/>
          <w:szCs w:val="24"/>
          <w:lang w:bidi="bn-BD"/>
        </w:rPr>
        <w:t>।</w:t>
      </w:r>
    </w:p>
    <w:p w:rsidR="005C5253" w:rsidRPr="00D61F99" w:rsidRDefault="005C5253" w:rsidP="005C5253">
      <w:pPr>
        <w:jc w:val="center"/>
        <w:rPr>
          <w:rFonts w:ascii="Nikosh" w:hAnsi="Nikosh" w:cs="Nikosh"/>
          <w:sz w:val="24"/>
          <w:szCs w:val="24"/>
        </w:rPr>
      </w:pPr>
    </w:p>
    <w:p w:rsidR="005C5253" w:rsidRPr="00F61115" w:rsidRDefault="005C5253" w:rsidP="005C5253">
      <w:pPr>
        <w:jc w:val="center"/>
        <w:rPr>
          <w:rFonts w:ascii="Nikosh" w:hAnsi="Nikosh" w:cs="Nikosh"/>
          <w:b/>
          <w:bCs/>
          <w:sz w:val="24"/>
          <w:szCs w:val="24"/>
          <w:u w:val="single"/>
        </w:rPr>
      </w:pPr>
      <w:proofErr w:type="spellStart"/>
      <w:r w:rsidRPr="00D61F99">
        <w:rPr>
          <w:rFonts w:ascii="Nikosh" w:hAnsi="Nikosh" w:cs="Nikosh"/>
          <w:b/>
          <w:sz w:val="24"/>
          <w:szCs w:val="24"/>
          <w:lang w:bidi="bn-BD"/>
        </w:rPr>
        <w:t>বর্ণনা</w:t>
      </w:r>
      <w:proofErr w:type="spellEnd"/>
      <w:r w:rsidRPr="00D61F99">
        <w:rPr>
          <w:rFonts w:ascii="Nikosh" w:hAnsi="Nikosh" w:cs="Nikosh"/>
          <w:b/>
          <w:sz w:val="24"/>
          <w:szCs w:val="24"/>
          <w:lang w:bidi="bn-BD"/>
        </w:rPr>
        <w:t xml:space="preserve"> ঃ </w:t>
      </w:r>
      <w:r w:rsidRPr="00D61F99">
        <w:rPr>
          <w:rFonts w:ascii="Nikosh" w:hAnsi="Nikosh" w:cs="Nikosh"/>
          <w:sz w:val="24"/>
          <w:szCs w:val="24"/>
        </w:rPr>
        <w:t>"</w:t>
      </w:r>
      <w:r w:rsidRPr="00D61F99">
        <w:rPr>
          <w:rFonts w:ascii="Nikosh" w:hAnsi="Nikosh" w:cs="Nikosh"/>
          <w:sz w:val="24"/>
          <w:szCs w:val="24"/>
          <w:cs/>
          <w:lang w:bidi="bn-IN"/>
        </w:rPr>
        <w:t>যথাযথ নিরাপত্তা ব্যবস্থা নিশ্চিত করে কারাবন্দিদেরকে নির্দিষ্ট সময় অন্তর পরিবারের সাথে ফোনে কথা বলার সুযোগ সৃষ্টির ব্যবস্থা করা হবে।"</w:t>
      </w:r>
    </w:p>
    <w:p w:rsidR="005C5253" w:rsidRPr="00D61F99" w:rsidRDefault="005C5253" w:rsidP="005C5253">
      <w:pPr>
        <w:jc w:val="center"/>
        <w:rPr>
          <w:rFonts w:ascii="Nikosh" w:hAnsi="Nikosh" w:cs="Nikosh"/>
          <w:sz w:val="24"/>
          <w:szCs w:val="24"/>
        </w:rPr>
      </w:pPr>
    </w:p>
    <w:p w:rsidR="005C5253" w:rsidRPr="00F61115" w:rsidRDefault="005C5253" w:rsidP="005C5253">
      <w:pPr>
        <w:jc w:val="center"/>
        <w:rPr>
          <w:rFonts w:ascii="Nikosh" w:hAnsi="Nikosh" w:cs="Nikosh"/>
          <w:b/>
          <w:sz w:val="24"/>
          <w:szCs w:val="24"/>
        </w:rPr>
      </w:pPr>
      <w:r w:rsidRPr="00F61115">
        <w:rPr>
          <w:rFonts w:ascii="Nikosh" w:hAnsi="Nikosh" w:cs="Nikosh"/>
          <w:b/>
          <w:sz w:val="24"/>
          <w:szCs w:val="24"/>
        </w:rPr>
        <w:t xml:space="preserve">- </w:t>
      </w:r>
      <w:r w:rsidRPr="00F61115">
        <w:rPr>
          <w:rFonts w:ascii="Nikosh" w:hAnsi="Nikosh" w:cs="Nikosh"/>
          <w:b/>
          <w:sz w:val="24"/>
          <w:szCs w:val="24"/>
          <w:cs/>
          <w:lang w:bidi="bn-IN"/>
        </w:rPr>
        <w:t>মাননীয় প্রধানমন্ত্রীর প্রতিশ্রুতি</w:t>
      </w:r>
      <w:r w:rsidRPr="00F61115">
        <w:rPr>
          <w:rFonts w:ascii="Nikosh" w:hAnsi="Nikosh" w:cs="Nikosh"/>
          <w:b/>
          <w:sz w:val="24"/>
          <w:szCs w:val="24"/>
          <w:lang w:bidi="bn-IN"/>
        </w:rPr>
        <w:t>-</w:t>
      </w:r>
    </w:p>
    <w:p w:rsidR="005C5253" w:rsidRPr="00D61F99" w:rsidRDefault="005C5253" w:rsidP="005C5253">
      <w:pPr>
        <w:rPr>
          <w:rFonts w:ascii="Nikosh" w:hAnsi="Nikosh" w:cs="Nikosh"/>
          <w:sz w:val="24"/>
          <w:szCs w:val="24"/>
        </w:rPr>
      </w:pPr>
    </w:p>
    <w:p w:rsidR="005C5253" w:rsidRDefault="005C5253" w:rsidP="005C5253">
      <w:pPr>
        <w:jc w:val="both"/>
        <w:rPr>
          <w:rFonts w:ascii="Nikosh" w:hAnsi="Nikosh" w:cs="Nikosh"/>
          <w:sz w:val="24"/>
          <w:szCs w:val="24"/>
          <w:cs/>
          <w:lang w:bidi="bn-IN"/>
        </w:rPr>
      </w:pPr>
      <w:r>
        <w:rPr>
          <w:rFonts w:ascii="Nikosh" w:hAnsi="Nikosh" w:cs="Nikosh"/>
          <w:sz w:val="24"/>
          <w:szCs w:val="24"/>
          <w:cs/>
          <w:lang w:bidi="bn-IN"/>
        </w:rPr>
        <w:t xml:space="preserve">         </w:t>
      </w:r>
      <w:r w:rsidRPr="00D61F99">
        <w:rPr>
          <w:rFonts w:ascii="Nikosh" w:hAnsi="Nikosh" w:cs="Nikosh"/>
          <w:sz w:val="24"/>
          <w:szCs w:val="24"/>
          <w:cs/>
          <w:lang w:bidi="bn-IN"/>
        </w:rPr>
        <w:t>স্বজনের সাথে</w:t>
      </w:r>
      <w:r w:rsidRPr="00D61F99">
        <w:rPr>
          <w:rFonts w:ascii="Nikosh" w:hAnsi="Nikosh" w:cs="Nikosh"/>
          <w:sz w:val="24"/>
          <w:szCs w:val="24"/>
        </w:rPr>
        <w:t xml:space="preserve">, </w:t>
      </w:r>
      <w:r w:rsidRPr="00D61F99">
        <w:rPr>
          <w:rFonts w:ascii="Nikosh" w:hAnsi="Nikosh" w:cs="Nikosh"/>
          <w:sz w:val="24"/>
          <w:szCs w:val="24"/>
          <w:cs/>
          <w:lang w:bidi="bn-IN"/>
        </w:rPr>
        <w:t>সংশোধনের পথে</w:t>
      </w:r>
      <w:r w:rsidRPr="00D61F99">
        <w:rPr>
          <w:rFonts w:ascii="Nikosh" w:hAnsi="Nikosh" w:cs="Nikosh"/>
          <w:sz w:val="24"/>
          <w:szCs w:val="24"/>
        </w:rPr>
        <w:t xml:space="preserve">’ - </w:t>
      </w:r>
      <w:r w:rsidRPr="00D61F99">
        <w:rPr>
          <w:rFonts w:ascii="Nikosh" w:hAnsi="Nikosh" w:cs="Nikosh"/>
          <w:sz w:val="24"/>
          <w:szCs w:val="24"/>
          <w:cs/>
          <w:lang w:bidi="bn-IN"/>
        </w:rPr>
        <w:t xml:space="preserve">এই স্লোগানকে ধারণ করে বাংলাদেশ জেল এটুআই এর সহযোগিতায় </w:t>
      </w:r>
      <w:r w:rsidRPr="00D61F99">
        <w:rPr>
          <w:rFonts w:ascii="Nikosh" w:hAnsi="Nikosh" w:cs="Nikosh"/>
          <w:sz w:val="24"/>
          <w:szCs w:val="24"/>
          <w:lang w:bidi="bn-IN"/>
        </w:rPr>
        <w:t>"</w:t>
      </w:r>
      <w:r w:rsidRPr="00D61F99">
        <w:rPr>
          <w:rFonts w:ascii="Nikosh" w:hAnsi="Nikosh" w:cs="Nikosh"/>
          <w:sz w:val="24"/>
          <w:szCs w:val="24"/>
        </w:rPr>
        <w:t>Prison Link | Smart Communication System for Inmates &amp; Relatives"</w:t>
      </w:r>
      <w:r w:rsidRPr="00D61F99">
        <w:rPr>
          <w:rFonts w:ascii="Nikosh" w:hAnsi="Nikosh" w:cs="Nikosh"/>
          <w:sz w:val="24"/>
          <w:szCs w:val="24"/>
          <w:cs/>
          <w:lang w:bidi="bn-IN"/>
        </w:rPr>
        <w:t xml:space="preserve"> তথা </w:t>
      </w:r>
      <w:r w:rsidRPr="00D61F99">
        <w:rPr>
          <w:rFonts w:ascii="Nikosh" w:hAnsi="Nikosh" w:cs="Nikosh"/>
          <w:sz w:val="24"/>
          <w:szCs w:val="24"/>
        </w:rPr>
        <w:t>’</w:t>
      </w:r>
      <w:r w:rsidRPr="00D61F99">
        <w:rPr>
          <w:rFonts w:ascii="Nikosh" w:hAnsi="Nikosh" w:cs="Nikosh"/>
          <w:sz w:val="24"/>
          <w:szCs w:val="24"/>
          <w:cs/>
          <w:lang w:bidi="bn-IN"/>
        </w:rPr>
        <w:t>স্বজন</w:t>
      </w:r>
      <w:r w:rsidRPr="00D61F99">
        <w:rPr>
          <w:rFonts w:ascii="Nikosh" w:hAnsi="Nikosh" w:cs="Nikosh"/>
          <w:sz w:val="24"/>
          <w:szCs w:val="24"/>
        </w:rPr>
        <w:t xml:space="preserve">’ </w:t>
      </w:r>
      <w:r w:rsidRPr="00D61F99">
        <w:rPr>
          <w:rFonts w:ascii="Nikosh" w:hAnsi="Nikosh" w:cs="Nikosh"/>
          <w:sz w:val="24"/>
          <w:szCs w:val="24"/>
          <w:cs/>
          <w:lang w:bidi="bn-IN"/>
        </w:rPr>
        <w:t>নামে কারাবন্দিদের সাথে তাদের</w:t>
      </w:r>
      <w:proofErr w:type="spellStart"/>
      <w:r w:rsidRPr="00D61F99">
        <w:rPr>
          <w:rFonts w:ascii="Nikosh" w:hAnsi="Nikosh" w:cs="Nikosh"/>
          <w:sz w:val="24"/>
          <w:szCs w:val="24"/>
          <w:lang w:bidi="bn-IN"/>
        </w:rPr>
        <w:t>নিকটা</w:t>
      </w:r>
      <w:proofErr w:type="spellEnd"/>
      <w:r w:rsidRPr="00D61F99">
        <w:rPr>
          <w:rFonts w:ascii="Nikosh" w:hAnsi="Nikosh" w:cs="Nikosh"/>
          <w:sz w:val="24"/>
          <w:szCs w:val="24"/>
          <w:cs/>
          <w:lang w:bidi="bn-IN"/>
        </w:rPr>
        <w:t>ত্নী</w:t>
      </w:r>
      <w:proofErr w:type="spellStart"/>
      <w:r w:rsidRPr="00D61F99">
        <w:rPr>
          <w:rFonts w:ascii="Nikosh" w:hAnsi="Nikosh" w:cs="Nikosh"/>
          <w:sz w:val="24"/>
          <w:szCs w:val="24"/>
          <w:lang w:bidi="bn-IN"/>
        </w:rPr>
        <w:t>য়ের</w:t>
      </w:r>
      <w:proofErr w:type="spellEnd"/>
      <w:r w:rsidRPr="00D61F99">
        <w:rPr>
          <w:rFonts w:ascii="Nikosh" w:hAnsi="Nikosh" w:cs="Nikosh"/>
          <w:sz w:val="24"/>
          <w:szCs w:val="24"/>
          <w:cs/>
          <w:lang w:bidi="bn-IN"/>
        </w:rPr>
        <w:t xml:space="preserve"> মোবাইল ফোনে কথা বলার জন্য একটি জনবান্ধব পদ্ধতি চালু করে। এ ব্যাপারে স্বরাষ্ট্র মন্ত্রণালয়ের সুরক্ষা সেবা বিভাগের সার্বিক সহযোগিতা ও নির্দেশনা মাননীয় প্রধানমন্ত্রীর প্রতিশ্রুতির অন্তর্ভুক্ত এ প্রকল্পটি চালুর কার্যক্রমকে ত্বরান্বিত করে।</w:t>
      </w:r>
    </w:p>
    <w:p w:rsidR="005C5253" w:rsidRPr="00AA092C" w:rsidRDefault="005C5253" w:rsidP="005C5253">
      <w:pPr>
        <w:jc w:val="both"/>
        <w:rPr>
          <w:rFonts w:ascii="Nikosh" w:hAnsi="Nikosh" w:cs="Nikosh"/>
          <w:sz w:val="12"/>
          <w:szCs w:val="24"/>
          <w:lang w:bidi="bn-IN"/>
        </w:rPr>
      </w:pPr>
    </w:p>
    <w:p w:rsidR="005C5253" w:rsidRPr="00D61F99" w:rsidRDefault="005C5253" w:rsidP="005C5253">
      <w:pPr>
        <w:jc w:val="both"/>
        <w:rPr>
          <w:rFonts w:ascii="Nikosh" w:hAnsi="Nikosh" w:cs="Nikosh"/>
          <w:sz w:val="24"/>
          <w:szCs w:val="24"/>
        </w:rPr>
      </w:pPr>
      <w:r w:rsidRPr="00A05C45">
        <w:rPr>
          <w:rFonts w:ascii="Nikosh" w:hAnsi="Nikosh" w:cs="Nikosh"/>
          <w:sz w:val="24"/>
          <w:szCs w:val="24"/>
          <w:cs/>
          <w:lang w:bidi="bn-IN"/>
        </w:rPr>
        <w:t xml:space="preserve">          গণপ্রজাতন্ত্রী বাংলাদেশ সরকারের মাননীয় স্বরাষ্ট্রমন্ত্রী জনাব আসাদুজ্জামান খাঁন</w:t>
      </w:r>
      <w:r w:rsidRPr="00A05C45">
        <w:rPr>
          <w:rFonts w:ascii="Nikosh" w:hAnsi="Nikosh" w:cs="Nikosh"/>
          <w:sz w:val="24"/>
          <w:szCs w:val="24"/>
        </w:rPr>
        <w:t xml:space="preserve">, </w:t>
      </w:r>
      <w:r w:rsidRPr="00A05C45">
        <w:rPr>
          <w:rFonts w:ascii="Nikosh" w:hAnsi="Nikosh" w:cs="Nikosh"/>
          <w:sz w:val="24"/>
          <w:szCs w:val="24"/>
          <w:cs/>
          <w:lang w:bidi="bn-IN"/>
        </w:rPr>
        <w:t xml:space="preserve">এম.পি গত ২৮ মার্চ ২০১৮ তারিখে </w:t>
      </w:r>
      <w:r w:rsidRPr="00A05C45">
        <w:rPr>
          <w:rFonts w:ascii="Nikosh" w:hAnsi="Nikosh" w:cs="Nikosh"/>
          <w:sz w:val="24"/>
          <w:szCs w:val="24"/>
        </w:rPr>
        <w:t>'</w:t>
      </w:r>
      <w:r w:rsidRPr="00A05C45">
        <w:rPr>
          <w:rFonts w:ascii="Nikosh" w:hAnsi="Nikosh" w:cs="Nikosh"/>
          <w:sz w:val="24"/>
          <w:szCs w:val="24"/>
          <w:cs/>
          <w:lang w:bidi="bn-IN"/>
        </w:rPr>
        <w:t>গোলাপ</w:t>
      </w:r>
      <w:r w:rsidRPr="00A05C45">
        <w:rPr>
          <w:rFonts w:ascii="Nikosh" w:hAnsi="Nikosh" w:cs="Nikosh"/>
          <w:sz w:val="24"/>
          <w:szCs w:val="24"/>
        </w:rPr>
        <w:t xml:space="preserve">’ </w:t>
      </w:r>
      <w:r w:rsidRPr="00A05C45">
        <w:rPr>
          <w:rFonts w:ascii="Nikosh" w:hAnsi="Nikosh" w:cs="Nikosh"/>
          <w:sz w:val="24"/>
          <w:szCs w:val="24"/>
          <w:cs/>
          <w:lang w:bidi="bn-IN"/>
        </w:rPr>
        <w:t xml:space="preserve">বুথ এ একজন বন্দির (চুয়াডাঙ্গার রাশেদুল ইসলাম) </w:t>
      </w:r>
      <w:proofErr w:type="spellStart"/>
      <w:r w:rsidRPr="00A05C45">
        <w:rPr>
          <w:rFonts w:ascii="Nikosh" w:hAnsi="Nikosh" w:cs="Nikosh"/>
          <w:sz w:val="24"/>
          <w:szCs w:val="24"/>
          <w:lang w:bidi="bn-IN"/>
        </w:rPr>
        <w:t>নিকটা</w:t>
      </w:r>
      <w:proofErr w:type="spellEnd"/>
      <w:r w:rsidRPr="00A05C45">
        <w:rPr>
          <w:rFonts w:ascii="Nikosh" w:hAnsi="Nikosh" w:cs="Nikosh"/>
          <w:sz w:val="24"/>
          <w:szCs w:val="24"/>
          <w:cs/>
          <w:lang w:bidi="bn-IN"/>
        </w:rPr>
        <w:t>ত্নী</w:t>
      </w:r>
      <w:proofErr w:type="spellStart"/>
      <w:r w:rsidRPr="00A05C45">
        <w:rPr>
          <w:rFonts w:ascii="Nikosh" w:hAnsi="Nikosh" w:cs="Nikosh"/>
          <w:sz w:val="24"/>
          <w:szCs w:val="24"/>
          <w:lang w:bidi="bn-IN"/>
        </w:rPr>
        <w:t>য়ের</w:t>
      </w:r>
      <w:proofErr w:type="spellEnd"/>
      <w:r w:rsidRPr="00A05C45">
        <w:rPr>
          <w:rFonts w:ascii="Nikosh" w:hAnsi="Nikosh" w:cs="Nikosh"/>
          <w:sz w:val="24"/>
          <w:szCs w:val="24"/>
          <w:cs/>
          <w:lang w:bidi="bn-IN"/>
        </w:rPr>
        <w:t xml:space="preserve"> সাথে কথা বলার মাধ্যমে এর শুভ উদ্বোধন করেন। উদ্বোধন অনুষ্ঠানে মাননীয় স্বরাষ্ট্র সচিব</w:t>
      </w:r>
      <w:r w:rsidRPr="00A05C45">
        <w:rPr>
          <w:rFonts w:ascii="Nikosh" w:hAnsi="Nikosh" w:cs="Nikosh"/>
          <w:sz w:val="24"/>
          <w:szCs w:val="24"/>
        </w:rPr>
        <w:t xml:space="preserve">, </w:t>
      </w:r>
      <w:r w:rsidRPr="00A05C45">
        <w:rPr>
          <w:rFonts w:ascii="Nikosh" w:hAnsi="Nikosh" w:cs="Nikosh"/>
          <w:sz w:val="24"/>
          <w:szCs w:val="24"/>
          <w:cs/>
          <w:lang w:bidi="bn-IN"/>
        </w:rPr>
        <w:t>সুরক্ষা ও সেবা বিভাগ জনাব ফরিদ উদ্দিন আহম্মদ চৌধুরী ও এটুআই এর পরিচালক (ইনোভেশন) জনাব মোস্তাফিজুর রহমান</w:t>
      </w:r>
      <w:r w:rsidRPr="00A05C45">
        <w:rPr>
          <w:rFonts w:ascii="Nikosh" w:hAnsi="Nikosh" w:cs="Nikosh"/>
          <w:sz w:val="24"/>
          <w:szCs w:val="24"/>
        </w:rPr>
        <w:t xml:space="preserve">, </w:t>
      </w:r>
      <w:r w:rsidRPr="00A05C45">
        <w:rPr>
          <w:rFonts w:ascii="Nikosh" w:hAnsi="Nikosh" w:cs="Nikosh"/>
          <w:sz w:val="24"/>
          <w:szCs w:val="24"/>
          <w:cs/>
          <w:lang w:bidi="bn-IN"/>
        </w:rPr>
        <w:t>কারা মহাপরিদর্শক জনাব ব্রিগেডিয়ার জেনারেল সৈয়দ ইফতেখার উদ্দীন সহ অন্যান্য স্থানীয় সরকারী ও বেসরকারী সম্মানিত অতিথিবৃন্দ উপস্থিত ছিলেন। উদ্বোধনের পর এ পর্যন্ত (২১ জুলাই ২০১৮) বন্দি তথা তাদেরআত্নী</w:t>
      </w:r>
      <w:r w:rsidRPr="00A05C45">
        <w:rPr>
          <w:rFonts w:ascii="Nikosh" w:hAnsi="Nikosh" w:cs="Nikosh"/>
          <w:sz w:val="24"/>
          <w:szCs w:val="24"/>
          <w:lang w:bidi="bn-IN"/>
        </w:rPr>
        <w:t>য়</w:t>
      </w:r>
      <w:r w:rsidRPr="00A05C45">
        <w:rPr>
          <w:rFonts w:ascii="Nikosh" w:hAnsi="Nikosh" w:cs="Nikosh"/>
          <w:sz w:val="24"/>
          <w:szCs w:val="24"/>
          <w:cs/>
          <w:lang w:bidi="bn-IN"/>
        </w:rPr>
        <w:t xml:space="preserve"> জনসাধারণের কথা বলার এই</w:t>
      </w:r>
      <w:r w:rsidRPr="00D61F99">
        <w:rPr>
          <w:rFonts w:ascii="Nikosh" w:hAnsi="Nikosh" w:cs="Nikosh"/>
          <w:sz w:val="24"/>
          <w:szCs w:val="24"/>
          <w:cs/>
          <w:lang w:bidi="bn-IN"/>
        </w:rPr>
        <w:t xml:space="preserve"> সুবিধা গ্রহণের একটি পরিসংখ্যান নিচে দেয়া হলোঃ</w:t>
      </w:r>
    </w:p>
    <w:p w:rsidR="005C5253" w:rsidRPr="00AA092C" w:rsidRDefault="005C5253" w:rsidP="005C5253">
      <w:pPr>
        <w:rPr>
          <w:rFonts w:ascii="Nikosh" w:hAnsi="Nikosh" w:cs="Nikosh"/>
          <w:sz w:val="8"/>
          <w:szCs w:val="24"/>
        </w:rPr>
      </w:pPr>
    </w:p>
    <w:p w:rsidR="005C5253" w:rsidRPr="00D61F99" w:rsidRDefault="005C5253" w:rsidP="005C5253">
      <w:pPr>
        <w:pStyle w:val="ListParagraph"/>
        <w:numPr>
          <w:ilvl w:val="0"/>
          <w:numId w:val="1"/>
        </w:numPr>
        <w:rPr>
          <w:rFonts w:ascii="Nikosh" w:hAnsi="Nikosh" w:cs="Nikosh"/>
          <w:sz w:val="24"/>
          <w:szCs w:val="24"/>
        </w:rPr>
      </w:pPr>
      <w:r w:rsidRPr="00D61F99">
        <w:rPr>
          <w:rFonts w:ascii="Nikosh" w:hAnsi="Nikosh" w:cs="Nikosh"/>
          <w:sz w:val="24"/>
          <w:szCs w:val="24"/>
          <w:cs/>
          <w:lang w:bidi="bn-IN"/>
        </w:rPr>
        <w:t>এ পর্যন্ত মোট ১৯৩০ জন বন্দি ফোন কল এ কথা বলেছেন।</w:t>
      </w:r>
    </w:p>
    <w:p w:rsidR="005C5253" w:rsidRPr="00D61F99" w:rsidRDefault="005C5253" w:rsidP="005C5253">
      <w:pPr>
        <w:pStyle w:val="ListParagraph"/>
        <w:numPr>
          <w:ilvl w:val="0"/>
          <w:numId w:val="1"/>
        </w:numPr>
        <w:rPr>
          <w:rFonts w:ascii="Nikosh" w:hAnsi="Nikosh" w:cs="Nikosh"/>
          <w:sz w:val="24"/>
          <w:szCs w:val="24"/>
        </w:rPr>
      </w:pPr>
      <w:r w:rsidRPr="00D61F99">
        <w:rPr>
          <w:rFonts w:ascii="Nikosh" w:hAnsi="Nikosh" w:cs="Nikosh"/>
          <w:sz w:val="24"/>
          <w:szCs w:val="24"/>
          <w:cs/>
          <w:lang w:bidi="bn-IN"/>
        </w:rPr>
        <w:t>তন্মধ্যে হাজতি বন্দির সংখ্যা ৫০৮ ও কয়েদি বন্দির সংখ্যা ১৪২২।</w:t>
      </w:r>
    </w:p>
    <w:p w:rsidR="005C5253" w:rsidRPr="00D61F99" w:rsidRDefault="005C5253" w:rsidP="005C5253">
      <w:pPr>
        <w:pStyle w:val="ListParagraph"/>
        <w:numPr>
          <w:ilvl w:val="0"/>
          <w:numId w:val="1"/>
        </w:numPr>
        <w:rPr>
          <w:rFonts w:ascii="Nikosh" w:hAnsi="Nikosh" w:cs="Nikosh"/>
          <w:sz w:val="24"/>
          <w:szCs w:val="24"/>
        </w:rPr>
      </w:pPr>
      <w:r w:rsidRPr="00D61F99">
        <w:rPr>
          <w:rFonts w:ascii="Nikosh" w:hAnsi="Nikosh" w:cs="Nikosh"/>
          <w:sz w:val="24"/>
          <w:szCs w:val="24"/>
          <w:cs/>
          <w:lang w:bidi="bn-IN"/>
        </w:rPr>
        <w:t>পুরুষ বন্দির সংখ্যা ১৮৪৮ ও মহিলা বন্দির সংখ্যা ৮২।</w:t>
      </w:r>
    </w:p>
    <w:p w:rsidR="005C5253" w:rsidRPr="00D61F99" w:rsidRDefault="005C5253" w:rsidP="005C5253">
      <w:pPr>
        <w:pStyle w:val="ListParagraph"/>
        <w:numPr>
          <w:ilvl w:val="0"/>
          <w:numId w:val="1"/>
        </w:numPr>
        <w:rPr>
          <w:rFonts w:ascii="Nikosh" w:hAnsi="Nikosh" w:cs="Nikosh"/>
          <w:sz w:val="24"/>
          <w:szCs w:val="24"/>
        </w:rPr>
      </w:pPr>
      <w:r w:rsidRPr="00D61F99">
        <w:rPr>
          <w:rFonts w:ascii="Nikosh" w:hAnsi="Nikosh" w:cs="Nikosh"/>
          <w:sz w:val="24"/>
          <w:szCs w:val="24"/>
          <w:cs/>
          <w:lang w:bidi="bn-IN"/>
        </w:rPr>
        <w:t>মোট কথা বলা হয়েছে ২১৩ ঘন্টার উপরে।</w:t>
      </w:r>
    </w:p>
    <w:p w:rsidR="005C5253" w:rsidRPr="00D61F99" w:rsidRDefault="005C5253" w:rsidP="005C5253">
      <w:pPr>
        <w:pStyle w:val="ListParagraph"/>
        <w:numPr>
          <w:ilvl w:val="0"/>
          <w:numId w:val="1"/>
        </w:numPr>
        <w:rPr>
          <w:rFonts w:ascii="Nikosh" w:hAnsi="Nikosh" w:cs="Nikosh"/>
          <w:sz w:val="24"/>
          <w:szCs w:val="24"/>
        </w:rPr>
      </w:pPr>
      <w:r w:rsidRPr="00D61F99">
        <w:rPr>
          <w:rFonts w:ascii="Nikosh" w:hAnsi="Nikosh" w:cs="Nikosh"/>
          <w:sz w:val="24"/>
          <w:szCs w:val="24"/>
          <w:cs/>
          <w:lang w:bidi="bn-IN"/>
        </w:rPr>
        <w:t>হাজতি বন্দিগণ কথা বলেছেন মোট ৫৬ ঘন্টা ১২ মিনিট ৪৭ সেকেন্ড।</w:t>
      </w:r>
    </w:p>
    <w:p w:rsidR="005C5253" w:rsidRPr="00D61F99" w:rsidRDefault="005C5253" w:rsidP="005C5253">
      <w:pPr>
        <w:pStyle w:val="ListParagraph"/>
        <w:numPr>
          <w:ilvl w:val="0"/>
          <w:numId w:val="1"/>
        </w:numPr>
        <w:rPr>
          <w:rFonts w:ascii="Nikosh" w:hAnsi="Nikosh" w:cs="Nikosh"/>
          <w:sz w:val="24"/>
          <w:szCs w:val="24"/>
        </w:rPr>
      </w:pPr>
      <w:r w:rsidRPr="00D61F99">
        <w:rPr>
          <w:rFonts w:ascii="Nikosh" w:hAnsi="Nikosh" w:cs="Nikosh"/>
          <w:sz w:val="24"/>
          <w:szCs w:val="24"/>
          <w:cs/>
          <w:lang w:bidi="bn-IN"/>
        </w:rPr>
        <w:t>কয়েদি বন্দিগণ কথা বলেছেন মোট ১৫৭ ঘন্টা ২৬ মিনিট ৪২ সেকেন্ড।</w:t>
      </w:r>
    </w:p>
    <w:p w:rsidR="005C5253" w:rsidRPr="00D61F99" w:rsidRDefault="005C5253" w:rsidP="005C5253">
      <w:pPr>
        <w:pStyle w:val="ListParagraph"/>
        <w:numPr>
          <w:ilvl w:val="0"/>
          <w:numId w:val="1"/>
        </w:numPr>
        <w:rPr>
          <w:rFonts w:ascii="Nikosh" w:hAnsi="Nikosh" w:cs="Nikosh"/>
          <w:sz w:val="24"/>
          <w:szCs w:val="24"/>
        </w:rPr>
      </w:pPr>
      <w:r w:rsidRPr="00D61F99">
        <w:rPr>
          <w:rFonts w:ascii="Nikosh" w:hAnsi="Nikosh" w:cs="Nikosh"/>
          <w:sz w:val="24"/>
          <w:szCs w:val="24"/>
          <w:cs/>
          <w:lang w:bidi="bn-IN"/>
        </w:rPr>
        <w:t>সপ্তাহে কল করার গড় হার বর্তমানে ২০০ টি।</w:t>
      </w:r>
    </w:p>
    <w:p w:rsidR="005C5253" w:rsidRPr="00D61F99" w:rsidRDefault="005C5253" w:rsidP="005C5253">
      <w:pPr>
        <w:pStyle w:val="ListParagraph"/>
        <w:numPr>
          <w:ilvl w:val="0"/>
          <w:numId w:val="1"/>
        </w:numPr>
        <w:rPr>
          <w:rFonts w:ascii="Nikosh" w:hAnsi="Nikosh" w:cs="Nikosh"/>
          <w:sz w:val="24"/>
          <w:szCs w:val="24"/>
        </w:rPr>
      </w:pPr>
      <w:r w:rsidRPr="00D61F99">
        <w:rPr>
          <w:rFonts w:ascii="Nikosh" w:hAnsi="Nikosh" w:cs="Nikosh"/>
          <w:sz w:val="24"/>
          <w:szCs w:val="24"/>
          <w:cs/>
          <w:lang w:bidi="bn-IN"/>
        </w:rPr>
        <w:t>সর্বাধিক কথা হয়েছে ১৭ জুলাই তারিখে</w:t>
      </w:r>
      <w:r w:rsidRPr="00D61F99">
        <w:rPr>
          <w:rFonts w:ascii="Nikosh" w:hAnsi="Nikosh" w:cs="Nikosh"/>
          <w:sz w:val="24"/>
          <w:szCs w:val="24"/>
        </w:rPr>
        <w:t xml:space="preserve">, </w:t>
      </w:r>
      <w:r w:rsidRPr="00D61F99">
        <w:rPr>
          <w:rFonts w:ascii="Nikosh" w:hAnsi="Nikosh" w:cs="Nikosh"/>
          <w:sz w:val="24"/>
          <w:szCs w:val="24"/>
          <w:cs/>
          <w:lang w:bidi="bn-IN"/>
        </w:rPr>
        <w:t>কথা বলেছেন ৪৪ জন বন্দি।</w:t>
      </w:r>
    </w:p>
    <w:p w:rsidR="005C5253" w:rsidRPr="00D61F99" w:rsidRDefault="005C5253" w:rsidP="005C5253">
      <w:pPr>
        <w:rPr>
          <w:rFonts w:ascii="Nikosh" w:hAnsi="Nikosh" w:cs="Nikosh"/>
          <w:sz w:val="24"/>
          <w:szCs w:val="24"/>
        </w:rPr>
      </w:pPr>
    </w:p>
    <w:p w:rsidR="005C5253" w:rsidRPr="00D61F99" w:rsidRDefault="005C5253" w:rsidP="005C5253">
      <w:pPr>
        <w:jc w:val="both"/>
        <w:rPr>
          <w:rFonts w:ascii="Nikosh" w:hAnsi="Nikosh" w:cs="Nikosh"/>
          <w:sz w:val="24"/>
          <w:szCs w:val="24"/>
        </w:rPr>
      </w:pPr>
      <w:r>
        <w:rPr>
          <w:rFonts w:ascii="Nikosh" w:hAnsi="Nikosh" w:cs="Nikosh"/>
          <w:sz w:val="24"/>
          <w:szCs w:val="24"/>
          <w:cs/>
          <w:lang w:bidi="bn-IN"/>
        </w:rPr>
        <w:t xml:space="preserve">          </w:t>
      </w:r>
      <w:r w:rsidRPr="00D61F99">
        <w:rPr>
          <w:rFonts w:ascii="Nikosh" w:hAnsi="Nikosh" w:cs="Nikosh"/>
          <w:sz w:val="24"/>
          <w:szCs w:val="24"/>
          <w:cs/>
          <w:lang w:bidi="bn-IN"/>
        </w:rPr>
        <w:t>এ সকল বন্দির তথ্য ফোন বুথ রেজিস্টার এবং সার্ভার এ সংরক্ষিত আছে। জেএমবি</w:t>
      </w:r>
      <w:r w:rsidRPr="00D61F99">
        <w:rPr>
          <w:rFonts w:ascii="Nikosh" w:hAnsi="Nikosh" w:cs="Nikosh"/>
          <w:sz w:val="24"/>
          <w:szCs w:val="24"/>
        </w:rPr>
        <w:t xml:space="preserve">, </w:t>
      </w:r>
      <w:r w:rsidRPr="00D61F99">
        <w:rPr>
          <w:rFonts w:ascii="Nikosh" w:hAnsi="Nikosh" w:cs="Nikosh"/>
          <w:sz w:val="24"/>
          <w:szCs w:val="24"/>
          <w:cs/>
          <w:lang w:bidi="bn-IN"/>
        </w:rPr>
        <w:t>নিষিদ্ধ ঘোষিত সংগঠনের সদস্য ও কিছু নির্দিষ্ট ধরণের মামলায় অভিযুক্ত বন্দি (অপহরণ</w:t>
      </w:r>
      <w:r w:rsidRPr="00D61F99">
        <w:rPr>
          <w:rFonts w:ascii="Nikosh" w:hAnsi="Nikosh" w:cs="Nikosh"/>
          <w:sz w:val="24"/>
          <w:szCs w:val="24"/>
        </w:rPr>
        <w:t xml:space="preserve">, </w:t>
      </w:r>
      <w:r w:rsidRPr="00D61F99">
        <w:rPr>
          <w:rFonts w:ascii="Nikosh" w:hAnsi="Nikosh" w:cs="Nikosh"/>
          <w:sz w:val="24"/>
          <w:szCs w:val="24"/>
          <w:cs/>
          <w:lang w:bidi="bn-IN"/>
        </w:rPr>
        <w:t>চাঁদাবাজি ইত্যাদি) এ সুবিধার আওতার বাইরে থাকছে।</w:t>
      </w:r>
    </w:p>
    <w:p w:rsidR="005C5253" w:rsidRPr="004F2E26" w:rsidRDefault="005C5253" w:rsidP="005C5253">
      <w:pPr>
        <w:jc w:val="both"/>
        <w:rPr>
          <w:rFonts w:ascii="Nikosh" w:hAnsi="Nikosh" w:cs="Nikosh"/>
          <w:sz w:val="8"/>
          <w:szCs w:val="24"/>
        </w:rPr>
      </w:pPr>
    </w:p>
    <w:p w:rsidR="005C5253" w:rsidRPr="00D61F99" w:rsidRDefault="005C5253" w:rsidP="005C5253">
      <w:pPr>
        <w:jc w:val="both"/>
        <w:rPr>
          <w:rFonts w:ascii="Nikosh" w:hAnsi="Nikosh" w:cs="Nikosh"/>
          <w:sz w:val="24"/>
          <w:szCs w:val="24"/>
        </w:rPr>
      </w:pPr>
      <w:r w:rsidRPr="00D61F99">
        <w:rPr>
          <w:rFonts w:ascii="Nikosh" w:hAnsi="Nikosh" w:cs="Nikosh"/>
          <w:sz w:val="24"/>
          <w:szCs w:val="24"/>
          <w:cs/>
          <w:lang w:bidi="bn-IN"/>
        </w:rPr>
        <w:lastRenderedPageBreak/>
        <w:t>ফোন বুথটির উদ্বোধনের পর মাননীয় স্বরাষ্ট্রমন্ত্রী জানান</w:t>
      </w:r>
      <w:r w:rsidRPr="00D61F99">
        <w:rPr>
          <w:rFonts w:ascii="Nikosh" w:hAnsi="Nikosh" w:cs="Nikosh"/>
          <w:sz w:val="24"/>
          <w:szCs w:val="24"/>
        </w:rPr>
        <w:t>, '</w:t>
      </w:r>
      <w:r w:rsidRPr="00D61F99">
        <w:rPr>
          <w:rFonts w:ascii="Nikosh" w:hAnsi="Nikosh" w:cs="Nikosh"/>
          <w:sz w:val="24"/>
          <w:szCs w:val="24"/>
          <w:cs/>
          <w:lang w:bidi="bn-IN"/>
        </w:rPr>
        <w:t>বন্দিরা স্বজনের সঙ্গে কথা বলে মানসিক তৃপ্তি পাবেন। কারাগার থেকে ফিরে গিয়ে তারা আর অপরাধে জড়াবেন না। পর্যায়ক্রমে দেশের সব বন্দি</w:t>
      </w:r>
      <w:r>
        <w:rPr>
          <w:rFonts w:ascii="Nikosh" w:hAnsi="Nikosh" w:cs="Nikosh"/>
          <w:sz w:val="24"/>
          <w:szCs w:val="24"/>
          <w:cs/>
          <w:lang w:bidi="bn-IN"/>
        </w:rPr>
        <w:t xml:space="preserve"> </w:t>
      </w:r>
      <w:r w:rsidRPr="00D61F99">
        <w:rPr>
          <w:rFonts w:ascii="Nikosh" w:hAnsi="Nikosh" w:cs="Nikosh"/>
          <w:sz w:val="24"/>
          <w:szCs w:val="24"/>
          <w:cs/>
          <w:lang w:bidi="bn-IN"/>
        </w:rPr>
        <w:t>কারাগারে বসে পরিবারের সদস্যদের সঙ্গে মোবাইল ফোনে কথা বলার সুযোগ পাবেন। এ জন্য দেশের সব কারাগারে বুথ স্থাপন করা হবে।</w:t>
      </w:r>
      <w:r w:rsidRPr="00D61F99">
        <w:rPr>
          <w:rFonts w:ascii="Nikosh" w:hAnsi="Nikosh" w:cs="Nikosh"/>
          <w:sz w:val="24"/>
          <w:szCs w:val="24"/>
        </w:rPr>
        <w:t xml:space="preserve">' </w:t>
      </w:r>
      <w:r w:rsidRPr="00D61F99">
        <w:rPr>
          <w:rFonts w:ascii="Nikosh" w:hAnsi="Nikosh" w:cs="Nikosh"/>
          <w:sz w:val="24"/>
          <w:szCs w:val="24"/>
          <w:cs/>
          <w:lang w:bidi="bn-IN"/>
        </w:rPr>
        <w:t>তিনি আরো বলেন</w:t>
      </w:r>
      <w:r w:rsidRPr="00D61F99">
        <w:rPr>
          <w:rFonts w:ascii="Nikosh" w:hAnsi="Nikosh" w:cs="Nikosh"/>
          <w:sz w:val="24"/>
          <w:szCs w:val="24"/>
        </w:rPr>
        <w:t>, '</w:t>
      </w:r>
      <w:r w:rsidRPr="00D61F99">
        <w:rPr>
          <w:rFonts w:ascii="Nikosh" w:hAnsi="Nikosh" w:cs="Nikosh"/>
          <w:sz w:val="24"/>
          <w:szCs w:val="24"/>
          <w:cs/>
          <w:lang w:bidi="bn-IN"/>
        </w:rPr>
        <w:t>প্রধানমন্ত্রী এ দেশের কারাগারকে বন্দিশালা নয়</w:t>
      </w:r>
      <w:r w:rsidRPr="00D61F99">
        <w:rPr>
          <w:rFonts w:ascii="Nikosh" w:hAnsi="Nikosh" w:cs="Nikosh"/>
          <w:sz w:val="24"/>
          <w:szCs w:val="24"/>
        </w:rPr>
        <w:t xml:space="preserve">, </w:t>
      </w:r>
      <w:r w:rsidRPr="00D61F99">
        <w:rPr>
          <w:rFonts w:ascii="Nikosh" w:hAnsi="Nikosh" w:cs="Nikosh"/>
          <w:sz w:val="24"/>
          <w:szCs w:val="24"/>
          <w:cs/>
          <w:lang w:bidi="bn-IN"/>
        </w:rPr>
        <w:t>সংশোধনাগার হিসেবে গড়ে তুলতে কাজ করে যাচ্ছেন।</w:t>
      </w:r>
      <w:r w:rsidRPr="00D61F99">
        <w:rPr>
          <w:rFonts w:ascii="Nikosh" w:hAnsi="Nikosh" w:cs="Nikosh"/>
          <w:sz w:val="24"/>
          <w:szCs w:val="24"/>
        </w:rPr>
        <w:t>'</w:t>
      </w:r>
    </w:p>
    <w:p w:rsidR="005C5253" w:rsidRPr="008D7439" w:rsidRDefault="005C5253" w:rsidP="005C5253">
      <w:pPr>
        <w:jc w:val="both"/>
        <w:rPr>
          <w:rFonts w:ascii="Nikosh" w:hAnsi="Nikosh" w:cs="Nikosh"/>
          <w:sz w:val="14"/>
          <w:szCs w:val="24"/>
        </w:rPr>
      </w:pPr>
    </w:p>
    <w:p w:rsidR="005C5253" w:rsidRPr="00A05C45" w:rsidRDefault="005C5253" w:rsidP="005C5253">
      <w:pPr>
        <w:jc w:val="both"/>
        <w:rPr>
          <w:rFonts w:ascii="Nikosh" w:hAnsi="Nikosh" w:cs="Nikosh"/>
          <w:sz w:val="24"/>
          <w:szCs w:val="24"/>
        </w:rPr>
      </w:pPr>
      <w:r w:rsidRPr="00A05C45">
        <w:rPr>
          <w:rFonts w:ascii="Nikosh" w:hAnsi="Nikosh" w:cs="Nikosh"/>
          <w:sz w:val="24"/>
          <w:szCs w:val="24"/>
          <w:cs/>
          <w:lang w:bidi="bn-IN"/>
        </w:rPr>
        <w:t xml:space="preserve">             উল্লেখ্য</w:t>
      </w:r>
      <w:r w:rsidRPr="00A05C45">
        <w:rPr>
          <w:rFonts w:ascii="Nikosh" w:hAnsi="Nikosh" w:cs="Nikosh"/>
          <w:sz w:val="24"/>
          <w:szCs w:val="24"/>
        </w:rPr>
        <w:t xml:space="preserve">, </w:t>
      </w:r>
      <w:r w:rsidRPr="00A05C45">
        <w:rPr>
          <w:rFonts w:ascii="Nikosh" w:hAnsi="Nikosh" w:cs="Nikosh"/>
          <w:sz w:val="24"/>
          <w:szCs w:val="24"/>
          <w:cs/>
          <w:lang w:bidi="bn-IN"/>
        </w:rPr>
        <w:t>উদ্বোধনের দিন মোট ৪ জন কারাবন্দি ফোনে তাঁদের স্বজনের সাথে কথা বলেন। পূর্বোল্লিখিত রাশেদুল ছাড়াও ৩০ বছরের সাজাপ্রাপ্ত মধুপুরের লাভলু মন্ডল ফোনে কথা বলেন তাঁর মায়ের সাথে। লাভলু প্রায় দুই বছর ধরে কারাগারে আছেন। যাবজ্জীবন সাজাপ্রাপ্ত টাঙ্গাইল সদর উপজেলার চাকতা গ্রামের শাহাদত হোসেন স্ত্রীর সঙ্গে ফোনে কথা বলেন। সন্তানদের খোঁজখবর নেন। বন্দিদের অভিমত</w:t>
      </w:r>
      <w:r w:rsidRPr="00A05C45">
        <w:rPr>
          <w:rFonts w:ascii="Nikosh" w:hAnsi="Nikosh" w:cs="Nikosh"/>
          <w:sz w:val="24"/>
          <w:szCs w:val="24"/>
        </w:rPr>
        <w:t xml:space="preserve">, </w:t>
      </w:r>
      <w:r w:rsidRPr="00A05C45">
        <w:rPr>
          <w:rFonts w:ascii="Nikosh" w:hAnsi="Nikosh" w:cs="Nikosh"/>
          <w:sz w:val="24"/>
          <w:szCs w:val="24"/>
          <w:cs/>
          <w:lang w:bidi="bn-IN"/>
        </w:rPr>
        <w:t>মাঝে মাঝে ফোনে পিতা-মাতা</w:t>
      </w:r>
      <w:r w:rsidRPr="00A05C45">
        <w:rPr>
          <w:rFonts w:ascii="Nikosh" w:hAnsi="Nikosh" w:cs="Nikosh"/>
          <w:sz w:val="24"/>
          <w:szCs w:val="24"/>
        </w:rPr>
        <w:t xml:space="preserve">, </w:t>
      </w:r>
      <w:r w:rsidRPr="00A05C45">
        <w:rPr>
          <w:rFonts w:ascii="Nikosh" w:hAnsi="Nikosh" w:cs="Nikosh"/>
          <w:sz w:val="24"/>
          <w:szCs w:val="24"/>
          <w:cs/>
          <w:lang w:bidi="bn-IN"/>
        </w:rPr>
        <w:t>স্ত্রী-সন্তানদের সাথে কথা বলতে পারায় তাঁরা বন্দিজীবনে কিছুটা হলেও শান্তি পাচ্ছেন।</w:t>
      </w:r>
    </w:p>
    <w:p w:rsidR="005C5253" w:rsidRPr="008D7439" w:rsidRDefault="005C5253" w:rsidP="005C5253">
      <w:pPr>
        <w:rPr>
          <w:rFonts w:ascii="Nikosh" w:hAnsi="Nikosh" w:cs="Nikosh"/>
          <w:sz w:val="4"/>
          <w:szCs w:val="24"/>
        </w:rPr>
      </w:pPr>
    </w:p>
    <w:p w:rsidR="005C5253" w:rsidRPr="00D61F99" w:rsidRDefault="005C5253" w:rsidP="005C5253">
      <w:pPr>
        <w:rPr>
          <w:rFonts w:ascii="Nikosh" w:hAnsi="Nikosh" w:cs="Nikosh"/>
          <w:b/>
          <w:bCs/>
          <w:sz w:val="24"/>
          <w:szCs w:val="24"/>
          <w:u w:val="single"/>
          <w:lang w:bidi="bn-IN"/>
        </w:rPr>
      </w:pPr>
      <w:r w:rsidRPr="00D61F99">
        <w:rPr>
          <w:rFonts w:ascii="Nikosh" w:hAnsi="Nikosh" w:cs="Nikosh"/>
          <w:b/>
          <w:bCs/>
          <w:sz w:val="24"/>
          <w:szCs w:val="24"/>
          <w:u w:val="single"/>
          <w:cs/>
          <w:lang w:bidi="bn-IN"/>
        </w:rPr>
        <w:t>সুবিধাভোগীঃ</w:t>
      </w:r>
    </w:p>
    <w:p w:rsidR="005C5253" w:rsidRPr="00D61F99" w:rsidRDefault="005C5253" w:rsidP="005C5253">
      <w:pPr>
        <w:rPr>
          <w:rFonts w:ascii="Nikosh" w:hAnsi="Nikosh" w:cs="Nikosh"/>
          <w:sz w:val="24"/>
          <w:szCs w:val="24"/>
        </w:rPr>
      </w:pPr>
    </w:p>
    <w:p w:rsidR="005C5253" w:rsidRPr="00D61F99" w:rsidRDefault="005C5253" w:rsidP="005C5253">
      <w:pPr>
        <w:pStyle w:val="ListParagraph"/>
        <w:numPr>
          <w:ilvl w:val="0"/>
          <w:numId w:val="2"/>
        </w:numPr>
        <w:rPr>
          <w:rFonts w:ascii="Nikosh" w:hAnsi="Nikosh" w:cs="Nikosh"/>
          <w:sz w:val="24"/>
          <w:szCs w:val="24"/>
        </w:rPr>
      </w:pPr>
      <w:r w:rsidRPr="00D61F99">
        <w:rPr>
          <w:rFonts w:ascii="Nikosh" w:hAnsi="Nikosh" w:cs="Nikosh"/>
          <w:sz w:val="24"/>
          <w:szCs w:val="24"/>
          <w:cs/>
          <w:lang w:bidi="bn-IN"/>
        </w:rPr>
        <w:t>মহিলা বন্দি</w:t>
      </w:r>
    </w:p>
    <w:p w:rsidR="005C5253" w:rsidRPr="00D61F99" w:rsidRDefault="005C5253" w:rsidP="005C5253">
      <w:pPr>
        <w:pStyle w:val="ListParagraph"/>
        <w:numPr>
          <w:ilvl w:val="0"/>
          <w:numId w:val="2"/>
        </w:numPr>
        <w:rPr>
          <w:rFonts w:ascii="Nikosh" w:hAnsi="Nikosh" w:cs="Nikosh"/>
          <w:sz w:val="24"/>
          <w:szCs w:val="24"/>
        </w:rPr>
      </w:pPr>
      <w:r w:rsidRPr="00D61F99">
        <w:rPr>
          <w:rFonts w:ascii="Nikosh" w:hAnsi="Nikosh" w:cs="Nikosh"/>
          <w:sz w:val="24"/>
          <w:szCs w:val="24"/>
          <w:cs/>
          <w:lang w:bidi="bn-IN"/>
        </w:rPr>
        <w:t>মায়ের সাথে শিশু</w:t>
      </w:r>
    </w:p>
    <w:p w:rsidR="005C5253" w:rsidRPr="00D61F99" w:rsidRDefault="005C5253" w:rsidP="005C5253">
      <w:pPr>
        <w:pStyle w:val="ListParagraph"/>
        <w:numPr>
          <w:ilvl w:val="0"/>
          <w:numId w:val="2"/>
        </w:numPr>
        <w:rPr>
          <w:rFonts w:ascii="Nikosh" w:hAnsi="Nikosh" w:cs="Nikosh"/>
          <w:sz w:val="24"/>
          <w:szCs w:val="24"/>
        </w:rPr>
      </w:pPr>
      <w:r w:rsidRPr="00D61F99">
        <w:rPr>
          <w:rFonts w:ascii="Nikosh" w:hAnsi="Nikosh" w:cs="Nikosh"/>
          <w:sz w:val="24"/>
          <w:szCs w:val="24"/>
          <w:cs/>
          <w:lang w:bidi="bn-IN"/>
        </w:rPr>
        <w:t>কিশোর বন্দি</w:t>
      </w:r>
    </w:p>
    <w:p w:rsidR="005C5253" w:rsidRPr="00D61F99" w:rsidRDefault="005C5253" w:rsidP="005C5253">
      <w:pPr>
        <w:pStyle w:val="ListParagraph"/>
        <w:numPr>
          <w:ilvl w:val="0"/>
          <w:numId w:val="2"/>
        </w:numPr>
        <w:rPr>
          <w:rFonts w:ascii="Nikosh" w:hAnsi="Nikosh" w:cs="Nikosh"/>
          <w:sz w:val="24"/>
          <w:szCs w:val="24"/>
        </w:rPr>
      </w:pPr>
      <w:r w:rsidRPr="00D61F99">
        <w:rPr>
          <w:rFonts w:ascii="Nikosh" w:hAnsi="Nikosh" w:cs="Nikosh"/>
          <w:sz w:val="24"/>
          <w:szCs w:val="24"/>
          <w:cs/>
          <w:lang w:bidi="bn-IN"/>
        </w:rPr>
        <w:t>বৃদ্ধ বন্দি</w:t>
      </w:r>
    </w:p>
    <w:p w:rsidR="005C5253" w:rsidRPr="00D61F99" w:rsidRDefault="005C5253" w:rsidP="005C5253">
      <w:pPr>
        <w:pStyle w:val="ListParagraph"/>
        <w:numPr>
          <w:ilvl w:val="0"/>
          <w:numId w:val="2"/>
        </w:numPr>
        <w:rPr>
          <w:rFonts w:ascii="Nikosh" w:hAnsi="Nikosh" w:cs="Nikosh"/>
          <w:sz w:val="24"/>
          <w:szCs w:val="24"/>
        </w:rPr>
      </w:pPr>
      <w:r w:rsidRPr="00D61F99">
        <w:rPr>
          <w:rFonts w:ascii="Nikosh" w:hAnsi="Nikosh" w:cs="Nikosh"/>
          <w:sz w:val="24"/>
          <w:szCs w:val="24"/>
          <w:cs/>
          <w:lang w:bidi="bn-IN"/>
        </w:rPr>
        <w:t>ভিন্ন জেলার বন্দি</w:t>
      </w:r>
    </w:p>
    <w:p w:rsidR="005C5253" w:rsidRPr="00D61F99" w:rsidRDefault="005C5253" w:rsidP="005C5253">
      <w:pPr>
        <w:pStyle w:val="ListParagraph"/>
        <w:numPr>
          <w:ilvl w:val="0"/>
          <w:numId w:val="2"/>
        </w:numPr>
        <w:rPr>
          <w:rFonts w:ascii="Nikosh" w:hAnsi="Nikosh" w:cs="Nikosh"/>
          <w:sz w:val="24"/>
          <w:szCs w:val="24"/>
          <w:lang w:bidi="bn-IN"/>
        </w:rPr>
      </w:pPr>
      <w:r w:rsidRPr="00D61F99">
        <w:rPr>
          <w:rFonts w:ascii="Nikosh" w:hAnsi="Nikosh" w:cs="Nikosh"/>
          <w:sz w:val="24"/>
          <w:szCs w:val="24"/>
          <w:cs/>
          <w:lang w:bidi="bn-IN"/>
        </w:rPr>
        <w:t>সকল সাধারণ বন্দিসহ পুরো কারা কর্তৃপক্ষ (কারণ</w:t>
      </w:r>
      <w:r w:rsidRPr="00D61F99">
        <w:rPr>
          <w:rFonts w:ascii="Nikosh" w:hAnsi="Nikosh" w:cs="Nikosh"/>
          <w:sz w:val="24"/>
          <w:szCs w:val="24"/>
        </w:rPr>
        <w:t xml:space="preserve">, </w:t>
      </w:r>
      <w:r w:rsidRPr="00D61F99">
        <w:rPr>
          <w:rFonts w:ascii="Nikosh" w:hAnsi="Nikosh" w:cs="Nikosh"/>
          <w:sz w:val="24"/>
          <w:szCs w:val="24"/>
          <w:cs/>
          <w:lang w:bidi="bn-IN"/>
        </w:rPr>
        <w:t>ফোন কল পর্যালোচনায় কোন্ বন্দি মানসিক ভাবে বিপর্যস্ত বা কার কি অসুবিধা হচ্ছে তা জানতে পারায় তাদের দিকে অতিরিক্ত মনোযোগ দেয়া এবং দ্রুততার সাথে বিভিন্ন প্রশাসনিক সিদ্ধান্ত নেয়া সহজতর হচ্ছে।</w:t>
      </w:r>
    </w:p>
    <w:p w:rsidR="005C5253" w:rsidRPr="00D61F99" w:rsidRDefault="005C5253" w:rsidP="005C5253">
      <w:pPr>
        <w:rPr>
          <w:rFonts w:ascii="Nikosh" w:hAnsi="Nikosh" w:cs="Nikosh"/>
          <w:sz w:val="24"/>
          <w:szCs w:val="24"/>
        </w:rPr>
      </w:pPr>
    </w:p>
    <w:p w:rsidR="00482AEB" w:rsidRDefault="005C5253" w:rsidP="005C5253">
      <w:r>
        <w:rPr>
          <w:rFonts w:ascii="Nikosh" w:hAnsi="Nikosh" w:cs="Nikosh"/>
          <w:sz w:val="24"/>
          <w:szCs w:val="24"/>
          <w:cs/>
          <w:lang w:bidi="bn-IN"/>
        </w:rPr>
        <w:t xml:space="preserve">            </w:t>
      </w:r>
      <w:r w:rsidRPr="00D61F99">
        <w:rPr>
          <w:rFonts w:ascii="Nikosh" w:hAnsi="Nikosh" w:cs="Nikosh"/>
          <w:sz w:val="24"/>
          <w:szCs w:val="24"/>
          <w:cs/>
          <w:lang w:bidi="bn-IN"/>
        </w:rPr>
        <w:t xml:space="preserve">ফোনবুথ এর মাধ্যমে কারাগারে একটি নিয়ন্ত্রিত ব্যবস্থাপনার আওতায় বন্দি ও তাদের </w:t>
      </w:r>
      <w:proofErr w:type="spellStart"/>
      <w:r w:rsidRPr="00D61F99">
        <w:rPr>
          <w:rFonts w:ascii="Nikosh" w:hAnsi="Nikosh" w:cs="Nikosh"/>
          <w:sz w:val="24"/>
          <w:szCs w:val="24"/>
          <w:lang w:bidi="bn-IN"/>
        </w:rPr>
        <w:t>নিকটা</w:t>
      </w:r>
      <w:proofErr w:type="spellEnd"/>
      <w:r w:rsidRPr="00D61F99">
        <w:rPr>
          <w:rFonts w:ascii="Nikosh" w:hAnsi="Nikosh" w:cs="Nikosh"/>
          <w:sz w:val="24"/>
          <w:szCs w:val="24"/>
          <w:cs/>
          <w:lang w:bidi="bn-IN"/>
        </w:rPr>
        <w:t>ত্নী</w:t>
      </w:r>
      <w:proofErr w:type="spellStart"/>
      <w:r w:rsidRPr="00D61F99">
        <w:rPr>
          <w:rFonts w:ascii="Nikosh" w:hAnsi="Nikosh" w:cs="Nikosh"/>
          <w:sz w:val="24"/>
          <w:szCs w:val="24"/>
          <w:lang w:bidi="bn-IN"/>
        </w:rPr>
        <w:t>য়ের</w:t>
      </w:r>
      <w:bookmarkStart w:id="0" w:name="_GoBack"/>
      <w:proofErr w:type="spellEnd"/>
      <w:r w:rsidRPr="00D61F99">
        <w:rPr>
          <w:rFonts w:ascii="Nikosh" w:hAnsi="Nikosh" w:cs="Nikosh"/>
          <w:sz w:val="24"/>
          <w:szCs w:val="24"/>
          <w:cs/>
          <w:lang w:bidi="bn-IN"/>
        </w:rPr>
        <w:t xml:space="preserve">মধ্যে </w:t>
      </w:r>
      <w:bookmarkEnd w:id="0"/>
      <w:r w:rsidRPr="00D61F99">
        <w:rPr>
          <w:rFonts w:ascii="Nikosh" w:hAnsi="Nikosh" w:cs="Nikosh"/>
          <w:sz w:val="24"/>
          <w:szCs w:val="24"/>
          <w:cs/>
          <w:lang w:bidi="bn-IN"/>
        </w:rPr>
        <w:t>কথা বলা বা যুক্তিসঙ্গত জরুরী বার্তা বিনিময়ের সুযোগ থাকলে কারাগারগুলো প্রকৃত সংশোধনাগার হওয়ার পথে একধাপ এগিয়ে যাবে মর্মে আশা করা যায়।</w:t>
      </w:r>
    </w:p>
    <w:sectPr w:rsidR="00482A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57EC5"/>
    <w:multiLevelType w:val="hybridMultilevel"/>
    <w:tmpl w:val="53E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A1554"/>
    <w:multiLevelType w:val="hybridMultilevel"/>
    <w:tmpl w:val="F168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C5253"/>
    <w:rsid w:val="00482AEB"/>
    <w:rsid w:val="005C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2018-12-03T03:47:00Z</dcterms:created>
  <dcterms:modified xsi:type="dcterms:W3CDTF">2018-12-03T03:48:00Z</dcterms:modified>
</cp:coreProperties>
</file>